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F22" w:rsidRPr="00951533" w:rsidRDefault="003B7AB6" w:rsidP="003B7AB6">
      <w:pPr>
        <w:rPr>
          <w:lang w:val="en-GB"/>
        </w:rPr>
      </w:pPr>
      <w:bookmarkStart w:id="0" w:name="_GoBack"/>
      <w:bookmarkEnd w:id="0"/>
      <w:r w:rsidRPr="00951533">
        <w:rPr>
          <w:noProof/>
          <w:lang w:val="en-US"/>
        </w:rPr>
        <w:drawing>
          <wp:anchor distT="0" distB="0" distL="114300" distR="114300" simplePos="0" relativeHeight="251659264" behindDoc="1" locked="0" layoutInCell="1" allowOverlap="1" wp14:anchorId="1F5ED1D7" wp14:editId="13A4DD61">
            <wp:simplePos x="0" y="0"/>
            <wp:positionH relativeFrom="column">
              <wp:posOffset>3802380</wp:posOffset>
            </wp:positionH>
            <wp:positionV relativeFrom="paragraph">
              <wp:posOffset>-714375</wp:posOffset>
            </wp:positionV>
            <wp:extent cx="2549525" cy="691515"/>
            <wp:effectExtent l="0" t="0" r="3175" b="0"/>
            <wp:wrapThrough wrapText="bothSides">
              <wp:wrapPolygon edited="0">
                <wp:start x="0" y="0"/>
                <wp:lineTo x="0" y="20826"/>
                <wp:lineTo x="21466" y="20826"/>
                <wp:lineTo x="21466" y="0"/>
                <wp:lineTo x="0" y="0"/>
              </wp:wrapPolygon>
            </wp:wrapThrough>
            <wp:docPr id="1" name="Image 1" descr="C:\Users\scd czendali.INTERGVA.170\AppData\Local\Microsoft\Windows\Temporary Internet Files\Content.Outlook\5CBPJWZJ\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d czendali.INTERGVA.170\AppData\Local\Microsoft\Windows\Temporary Internet Files\Content.Outlook\5CBPJWZJ\logo.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935" t="23021" r="4985" b="25453"/>
                    <a:stretch/>
                  </pic:blipFill>
                  <pic:spPr bwMode="auto">
                    <a:xfrm>
                      <a:off x="0" y="0"/>
                      <a:ext cx="2549525" cy="691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7AB6" w:rsidRPr="00951533" w:rsidRDefault="00951533" w:rsidP="00A93350">
      <w:pPr>
        <w:jc w:val="center"/>
        <w:rPr>
          <w:lang w:val="en-GB"/>
        </w:rPr>
      </w:pPr>
      <w:r>
        <w:rPr>
          <w:b/>
          <w:sz w:val="24"/>
          <w:szCs w:val="24"/>
          <w:lang w:val="en-GB"/>
        </w:rPr>
        <w:t xml:space="preserve">SPEAKERS </w:t>
      </w:r>
      <w:r w:rsidR="003B7AB6" w:rsidRPr="00951533">
        <w:rPr>
          <w:b/>
          <w:sz w:val="24"/>
          <w:szCs w:val="24"/>
          <w:lang w:val="en-GB"/>
        </w:rPr>
        <w:t>FORM</w:t>
      </w:r>
      <w:r w:rsidR="003B7AB6" w:rsidRPr="00951533">
        <w:rPr>
          <w:lang w:val="en-GB"/>
        </w:rPr>
        <w:tab/>
      </w:r>
    </w:p>
    <w:tbl>
      <w:tblPr>
        <w:tblStyle w:val="Grilledutableau"/>
        <w:tblW w:w="9606" w:type="dxa"/>
        <w:tblLook w:val="04A0" w:firstRow="1" w:lastRow="0" w:firstColumn="1" w:lastColumn="0" w:noHBand="0" w:noVBand="1"/>
      </w:tblPr>
      <w:tblGrid>
        <w:gridCol w:w="1831"/>
        <w:gridCol w:w="7775"/>
      </w:tblGrid>
      <w:tr w:rsidR="003B7AB6" w:rsidRPr="00951533" w:rsidTr="00A57442">
        <w:trPr>
          <w:trHeight w:val="418"/>
        </w:trPr>
        <w:tc>
          <w:tcPr>
            <w:tcW w:w="1831" w:type="dxa"/>
            <w:vAlign w:val="center"/>
          </w:tcPr>
          <w:p w:rsidR="003B7AB6" w:rsidRPr="00951533" w:rsidRDefault="003B7AB6" w:rsidP="003B7AB6">
            <w:pPr>
              <w:rPr>
                <w:b/>
                <w:lang w:val="en-GB"/>
              </w:rPr>
            </w:pPr>
            <w:r w:rsidRPr="00951533">
              <w:rPr>
                <w:b/>
                <w:lang w:val="en-GB"/>
              </w:rPr>
              <w:t>First name</w:t>
            </w:r>
          </w:p>
        </w:tc>
        <w:tc>
          <w:tcPr>
            <w:tcW w:w="7775" w:type="dxa"/>
            <w:vAlign w:val="center"/>
          </w:tcPr>
          <w:p w:rsidR="003B7AB6" w:rsidRPr="00951533" w:rsidRDefault="00D61638" w:rsidP="006310D1">
            <w:pPr>
              <w:rPr>
                <w:lang w:val="en-GB"/>
              </w:rPr>
            </w:pPr>
            <w:r>
              <w:rPr>
                <w:lang w:val="en-GB"/>
              </w:rPr>
              <w:t>Sheena</w:t>
            </w:r>
          </w:p>
        </w:tc>
      </w:tr>
      <w:tr w:rsidR="003B7AB6" w:rsidRPr="00951533" w:rsidTr="00A57442">
        <w:trPr>
          <w:trHeight w:val="421"/>
        </w:trPr>
        <w:tc>
          <w:tcPr>
            <w:tcW w:w="1831" w:type="dxa"/>
            <w:vAlign w:val="center"/>
          </w:tcPr>
          <w:p w:rsidR="003B7AB6" w:rsidRPr="00951533" w:rsidRDefault="003B7AB6" w:rsidP="003B7AB6">
            <w:pPr>
              <w:rPr>
                <w:b/>
                <w:lang w:val="en-GB"/>
              </w:rPr>
            </w:pPr>
            <w:r w:rsidRPr="00951533">
              <w:rPr>
                <w:b/>
                <w:lang w:val="en-GB"/>
              </w:rPr>
              <w:t>Last name</w:t>
            </w:r>
          </w:p>
        </w:tc>
        <w:tc>
          <w:tcPr>
            <w:tcW w:w="7775" w:type="dxa"/>
            <w:vAlign w:val="center"/>
          </w:tcPr>
          <w:p w:rsidR="003B7AB6" w:rsidRPr="00951533" w:rsidRDefault="00D61638" w:rsidP="003B7AB6">
            <w:pPr>
              <w:rPr>
                <w:lang w:val="en-GB"/>
              </w:rPr>
            </w:pPr>
            <w:r>
              <w:rPr>
                <w:lang w:val="en-GB"/>
              </w:rPr>
              <w:t>Bell</w:t>
            </w:r>
          </w:p>
        </w:tc>
      </w:tr>
      <w:tr w:rsidR="00EA0131" w:rsidRPr="00951533" w:rsidTr="00A57442">
        <w:tc>
          <w:tcPr>
            <w:tcW w:w="1831" w:type="dxa"/>
            <w:vAlign w:val="center"/>
          </w:tcPr>
          <w:p w:rsidR="00EA0131" w:rsidRPr="00951533" w:rsidRDefault="00EA0131" w:rsidP="003B7AB6">
            <w:pPr>
              <w:rPr>
                <w:b/>
                <w:lang w:val="en-GB"/>
              </w:rPr>
            </w:pPr>
            <w:r w:rsidRPr="00951533">
              <w:rPr>
                <w:b/>
                <w:lang w:val="en-GB"/>
              </w:rPr>
              <w:t xml:space="preserve">Picture </w:t>
            </w:r>
          </w:p>
        </w:tc>
        <w:tc>
          <w:tcPr>
            <w:tcW w:w="7775" w:type="dxa"/>
            <w:vAlign w:val="center"/>
          </w:tcPr>
          <w:p w:rsidR="006310D1" w:rsidRPr="00951533" w:rsidRDefault="006310D1" w:rsidP="003B7AB6">
            <w:pPr>
              <w:rPr>
                <w:rFonts w:ascii="Arial" w:hAnsi="Arial" w:cs="Arial"/>
                <w:color w:val="000000"/>
                <w:sz w:val="8"/>
                <w:szCs w:val="8"/>
                <w:lang w:val="en-GB" w:eastAsia="fr-CH"/>
              </w:rPr>
            </w:pPr>
          </w:p>
          <w:p w:rsidR="00205F48" w:rsidRPr="00951533" w:rsidRDefault="00745A62" w:rsidP="003B7AB6">
            <w:pPr>
              <w:rPr>
                <w:rFonts w:ascii="Arial" w:hAnsi="Arial" w:cs="Arial"/>
                <w:color w:val="000000"/>
                <w:sz w:val="13"/>
                <w:szCs w:val="13"/>
                <w:lang w:val="en-GB" w:eastAsia="fr-CH"/>
              </w:rPr>
            </w:pPr>
            <w:r>
              <w:rPr>
                <w:noProof/>
                <w:lang w:val="en-US"/>
              </w:rPr>
              <w:drawing>
                <wp:inline distT="0" distB="0" distL="0" distR="0">
                  <wp:extent cx="1142316" cy="1522850"/>
                  <wp:effectExtent l="0" t="0" r="1270" b="1270"/>
                  <wp:docPr id="2" name="Picture 2" descr="C:\Users\sbell\AppData\Local\Microsoft\Windows\INetCache\Content.Word\IMG_20141020_141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ell\AppData\Local\Microsoft\Windows\INetCache\Content.Word\IMG_20141020_14145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8895" cy="1544951"/>
                          </a:xfrm>
                          <a:prstGeom prst="rect">
                            <a:avLst/>
                          </a:prstGeom>
                          <a:noFill/>
                          <a:ln>
                            <a:noFill/>
                          </a:ln>
                        </pic:spPr>
                      </pic:pic>
                    </a:graphicData>
                  </a:graphic>
                </wp:inline>
              </w:drawing>
            </w:r>
          </w:p>
          <w:p w:rsidR="006310D1" w:rsidRPr="00951533" w:rsidRDefault="006310D1" w:rsidP="003B7AB6">
            <w:pPr>
              <w:rPr>
                <w:sz w:val="8"/>
                <w:szCs w:val="8"/>
                <w:lang w:val="en-GB"/>
              </w:rPr>
            </w:pPr>
          </w:p>
        </w:tc>
      </w:tr>
      <w:tr w:rsidR="003B7AB6" w:rsidRPr="00951533" w:rsidTr="00A57442">
        <w:trPr>
          <w:trHeight w:val="502"/>
        </w:trPr>
        <w:tc>
          <w:tcPr>
            <w:tcW w:w="1831" w:type="dxa"/>
            <w:vAlign w:val="center"/>
          </w:tcPr>
          <w:p w:rsidR="003B7AB6" w:rsidRPr="00951533" w:rsidRDefault="003B7AB6" w:rsidP="003B7AB6">
            <w:pPr>
              <w:rPr>
                <w:b/>
                <w:lang w:val="en-GB"/>
              </w:rPr>
            </w:pPr>
            <w:r w:rsidRPr="00951533">
              <w:rPr>
                <w:b/>
                <w:lang w:val="en-GB"/>
              </w:rPr>
              <w:t xml:space="preserve">Title </w:t>
            </w:r>
          </w:p>
        </w:tc>
        <w:tc>
          <w:tcPr>
            <w:tcW w:w="7775" w:type="dxa"/>
            <w:vAlign w:val="center"/>
          </w:tcPr>
          <w:p w:rsidR="000B7196" w:rsidRPr="00951533" w:rsidRDefault="00D61638" w:rsidP="003B7AB6">
            <w:pPr>
              <w:rPr>
                <w:lang w:val="en-GB"/>
              </w:rPr>
            </w:pPr>
            <w:r>
              <w:rPr>
                <w:lang w:val="en-GB"/>
              </w:rPr>
              <w:t>Regional Education Specialist</w:t>
            </w:r>
          </w:p>
        </w:tc>
      </w:tr>
      <w:tr w:rsidR="003B7AB6" w:rsidRPr="00D61638" w:rsidTr="00A57442">
        <w:trPr>
          <w:trHeight w:val="408"/>
        </w:trPr>
        <w:tc>
          <w:tcPr>
            <w:tcW w:w="1831" w:type="dxa"/>
            <w:vAlign w:val="center"/>
          </w:tcPr>
          <w:p w:rsidR="003B7AB6" w:rsidRPr="00951533" w:rsidRDefault="003B7AB6" w:rsidP="003B7AB6">
            <w:pPr>
              <w:rPr>
                <w:b/>
                <w:lang w:val="en-GB"/>
              </w:rPr>
            </w:pPr>
            <w:r w:rsidRPr="00951533">
              <w:rPr>
                <w:b/>
                <w:lang w:val="en-GB"/>
              </w:rPr>
              <w:t xml:space="preserve">Establishment </w:t>
            </w:r>
          </w:p>
        </w:tc>
        <w:tc>
          <w:tcPr>
            <w:tcW w:w="7775" w:type="dxa"/>
            <w:vAlign w:val="center"/>
          </w:tcPr>
          <w:p w:rsidR="00205F48" w:rsidRPr="00951533" w:rsidRDefault="00D61638" w:rsidP="003B7AB6">
            <w:pPr>
              <w:rPr>
                <w:lang w:val="en-GB"/>
              </w:rPr>
            </w:pPr>
            <w:r>
              <w:rPr>
                <w:lang w:val="en-GB"/>
              </w:rPr>
              <w:t>UNICEF Europe and Central Asia Regional Office</w:t>
            </w:r>
          </w:p>
        </w:tc>
      </w:tr>
      <w:tr w:rsidR="003B7AB6" w:rsidRPr="00D61638" w:rsidTr="00A93350">
        <w:trPr>
          <w:trHeight w:val="1705"/>
        </w:trPr>
        <w:tc>
          <w:tcPr>
            <w:tcW w:w="1831" w:type="dxa"/>
            <w:vAlign w:val="center"/>
          </w:tcPr>
          <w:p w:rsidR="003B7AB6" w:rsidRPr="00951533" w:rsidRDefault="003B7AB6" w:rsidP="003B7AB6">
            <w:pPr>
              <w:rPr>
                <w:b/>
                <w:lang w:val="en-GB"/>
              </w:rPr>
            </w:pPr>
            <w:r w:rsidRPr="00951533">
              <w:rPr>
                <w:b/>
                <w:lang w:val="en-GB"/>
              </w:rPr>
              <w:t xml:space="preserve">Establishment </w:t>
            </w:r>
          </w:p>
          <w:p w:rsidR="003B7AB6" w:rsidRPr="00951533" w:rsidRDefault="003B7AB6" w:rsidP="003B7AB6">
            <w:pPr>
              <w:rPr>
                <w:b/>
                <w:lang w:val="en-GB"/>
              </w:rPr>
            </w:pPr>
            <w:r w:rsidRPr="00951533">
              <w:rPr>
                <w:b/>
                <w:lang w:val="en-GB"/>
              </w:rPr>
              <w:t>Profile</w:t>
            </w:r>
          </w:p>
        </w:tc>
        <w:tc>
          <w:tcPr>
            <w:tcW w:w="7775" w:type="dxa"/>
            <w:vAlign w:val="center"/>
          </w:tcPr>
          <w:p w:rsidR="00205F48" w:rsidRPr="00951533" w:rsidRDefault="00D61638" w:rsidP="00D61638">
            <w:pPr>
              <w:autoSpaceDE w:val="0"/>
              <w:autoSpaceDN w:val="0"/>
              <w:adjustRightInd w:val="0"/>
              <w:rPr>
                <w:lang w:val="en-GB"/>
              </w:rPr>
            </w:pPr>
            <w:r>
              <w:rPr>
                <w:rFonts w:ascii="Bariol-Regular" w:hAnsi="Bariol-Regular" w:cs="Bariol-Regular"/>
                <w:sz w:val="20"/>
                <w:szCs w:val="20"/>
                <w:lang w:val="en-US"/>
              </w:rPr>
              <w:t>UNICEF promotes the rights and wellbeing of every child, in everything we do. Together with our partners, we work in 190 countries and territories to translate that commitment into practical action, focusing special effort on reaching the most vulnerable and excluded children, to the benefit of all children, everywhere.</w:t>
            </w:r>
          </w:p>
        </w:tc>
      </w:tr>
      <w:tr w:rsidR="003B7AB6" w:rsidRPr="00D61638" w:rsidTr="00951533">
        <w:trPr>
          <w:trHeight w:val="813"/>
        </w:trPr>
        <w:tc>
          <w:tcPr>
            <w:tcW w:w="1831" w:type="dxa"/>
            <w:vAlign w:val="center"/>
          </w:tcPr>
          <w:p w:rsidR="003B7AB6" w:rsidRPr="00951533" w:rsidRDefault="003B7AB6" w:rsidP="003B7AB6">
            <w:pPr>
              <w:rPr>
                <w:b/>
                <w:lang w:val="en-GB"/>
              </w:rPr>
            </w:pPr>
            <w:r w:rsidRPr="00951533">
              <w:rPr>
                <w:b/>
                <w:lang w:val="en-GB"/>
              </w:rPr>
              <w:t xml:space="preserve">Biography </w:t>
            </w:r>
          </w:p>
        </w:tc>
        <w:tc>
          <w:tcPr>
            <w:tcW w:w="7775" w:type="dxa"/>
            <w:vAlign w:val="center"/>
          </w:tcPr>
          <w:p w:rsidR="00205F48" w:rsidRDefault="00205F48" w:rsidP="00A93350">
            <w:pPr>
              <w:rPr>
                <w:lang w:val="en-GB"/>
              </w:rPr>
            </w:pPr>
          </w:p>
          <w:p w:rsidR="00951533" w:rsidRDefault="00D61638" w:rsidP="00A93350">
            <w:pPr>
              <w:rPr>
                <w:lang w:val="en-GB"/>
              </w:rPr>
            </w:pPr>
            <w:r>
              <w:rPr>
                <w:lang w:val="en-GB"/>
              </w:rPr>
              <w:t xml:space="preserve">Sheena Bell is the Regional Education Specialist at the UNICEF Europe and Central Asia Regional Office, based in Geneva. She is responsible for supporting the education programmes of the 21 UNICEF country offices in the region. Previously, she </w:t>
            </w:r>
            <w:r w:rsidR="00745A62">
              <w:rPr>
                <w:lang w:val="en-GB"/>
              </w:rPr>
              <w:t>worked</w:t>
            </w:r>
            <w:r>
              <w:rPr>
                <w:lang w:val="en-GB"/>
              </w:rPr>
              <w:t xml:space="preserve"> in the Education Indicators and Data Analysis Section of the UNESCO Institute for Statistics, based in Montreal, Canada. There she was focal point on out-of-school children data and analysis, and was part of the global team supporting the Global Initiative on Out-of-School Children. This is a joint initiative by UNICEF and UNESCO to accelerate efforts to reduce the number of out-of-school children in more than 30 countries worldwide, through developing studies which included new and improved methods to analyse and use data and research on out-of-school children.</w:t>
            </w:r>
          </w:p>
          <w:p w:rsidR="00D61638" w:rsidRDefault="00D61638" w:rsidP="00A93350">
            <w:pPr>
              <w:rPr>
                <w:lang w:val="en-GB"/>
              </w:rPr>
            </w:pPr>
          </w:p>
          <w:p w:rsidR="00951533" w:rsidRDefault="00D61638" w:rsidP="00A93350">
            <w:pPr>
              <w:rPr>
                <w:lang w:val="en-GB"/>
              </w:rPr>
            </w:pPr>
            <w:r>
              <w:rPr>
                <w:lang w:val="en-GB"/>
              </w:rPr>
              <w:t xml:space="preserve">Sheena has a </w:t>
            </w:r>
            <w:r w:rsidR="00745A62">
              <w:rPr>
                <w:lang w:val="en-GB"/>
              </w:rPr>
              <w:t>Master’s</w:t>
            </w:r>
            <w:r>
              <w:rPr>
                <w:lang w:val="en-GB"/>
              </w:rPr>
              <w:t xml:space="preserve"> degree in Political Science from McGill University, and a </w:t>
            </w:r>
            <w:r w:rsidR="00745A62">
              <w:rPr>
                <w:lang w:val="en-GB"/>
              </w:rPr>
              <w:t>Master’s</w:t>
            </w:r>
            <w:r>
              <w:rPr>
                <w:lang w:val="en-GB"/>
              </w:rPr>
              <w:t xml:space="preserve"> Degree in Public Administration – International Development from the University of York. She is a Canadian national.</w:t>
            </w:r>
          </w:p>
          <w:p w:rsidR="00951533" w:rsidRPr="00951533" w:rsidRDefault="00951533" w:rsidP="00A93350">
            <w:pPr>
              <w:rPr>
                <w:lang w:val="en-GB"/>
              </w:rPr>
            </w:pPr>
          </w:p>
        </w:tc>
      </w:tr>
      <w:tr w:rsidR="00951533" w:rsidRPr="00D61638" w:rsidTr="00951533">
        <w:trPr>
          <w:trHeight w:val="1530"/>
        </w:trPr>
        <w:tc>
          <w:tcPr>
            <w:tcW w:w="1831" w:type="dxa"/>
          </w:tcPr>
          <w:p w:rsidR="00951533" w:rsidRPr="00951533" w:rsidRDefault="00951533" w:rsidP="0061027E">
            <w:pPr>
              <w:rPr>
                <w:b/>
                <w:lang w:val="en-GB"/>
              </w:rPr>
            </w:pPr>
            <w:r w:rsidRPr="00951533">
              <w:rPr>
                <w:b/>
                <w:lang w:val="en-GB"/>
              </w:rPr>
              <w:t xml:space="preserve">Presentation content </w:t>
            </w:r>
          </w:p>
        </w:tc>
        <w:tc>
          <w:tcPr>
            <w:tcW w:w="7775" w:type="dxa"/>
            <w:vAlign w:val="center"/>
          </w:tcPr>
          <w:p w:rsidR="00951533" w:rsidRDefault="00745A62" w:rsidP="00A93350">
            <w:pPr>
              <w:rPr>
                <w:lang w:val="en-GB"/>
              </w:rPr>
            </w:pPr>
            <w:r>
              <w:rPr>
                <w:lang w:val="en-GB"/>
              </w:rPr>
              <w:t>The presentation will provide an overview of UNICEF’s work in education and literacy. It will provide a global context for education currently, explain UNICEF’s key priorities and ways of working, and then provide some examples of UNICEF’s work. This will include Education activities in the Europe and Central Asia region, as well as the longstanding and best practice example of the UNICEF partnership with Mont Blanc.</w:t>
            </w:r>
          </w:p>
          <w:p w:rsidR="00951533" w:rsidRPr="00951533" w:rsidRDefault="00951533" w:rsidP="00A93350">
            <w:pPr>
              <w:rPr>
                <w:lang w:val="en-GB"/>
              </w:rPr>
            </w:pPr>
          </w:p>
        </w:tc>
      </w:tr>
      <w:tr w:rsidR="00951533" w:rsidRPr="00D61638" w:rsidTr="00951533">
        <w:trPr>
          <w:trHeight w:val="567"/>
        </w:trPr>
        <w:tc>
          <w:tcPr>
            <w:tcW w:w="1831" w:type="dxa"/>
          </w:tcPr>
          <w:p w:rsidR="00951533" w:rsidRPr="00951533" w:rsidRDefault="00951533" w:rsidP="0061027E">
            <w:pPr>
              <w:rPr>
                <w:b/>
                <w:lang w:val="en-GB"/>
              </w:rPr>
            </w:pPr>
            <w:r w:rsidRPr="00951533">
              <w:rPr>
                <w:b/>
                <w:lang w:val="en-GB"/>
              </w:rPr>
              <w:lastRenderedPageBreak/>
              <w:t>Presentation date</w:t>
            </w:r>
          </w:p>
        </w:tc>
        <w:tc>
          <w:tcPr>
            <w:tcW w:w="7775" w:type="dxa"/>
            <w:vAlign w:val="center"/>
          </w:tcPr>
          <w:p w:rsidR="00951533" w:rsidRPr="00951533" w:rsidRDefault="00D61638" w:rsidP="00A93350">
            <w:pPr>
              <w:rPr>
                <w:lang w:val="en-GB"/>
              </w:rPr>
            </w:pPr>
            <w:r>
              <w:rPr>
                <w:lang w:val="en-GB"/>
              </w:rPr>
              <w:t>14 September 2017</w:t>
            </w:r>
          </w:p>
        </w:tc>
      </w:tr>
      <w:tr w:rsidR="00951533" w:rsidRPr="00951533" w:rsidTr="001623B6">
        <w:trPr>
          <w:trHeight w:val="813"/>
        </w:trPr>
        <w:tc>
          <w:tcPr>
            <w:tcW w:w="1831" w:type="dxa"/>
          </w:tcPr>
          <w:p w:rsidR="00951533" w:rsidRPr="00951533" w:rsidRDefault="00951533" w:rsidP="0061027E">
            <w:pPr>
              <w:rPr>
                <w:b/>
                <w:lang w:val="en-GB"/>
              </w:rPr>
            </w:pPr>
            <w:r w:rsidRPr="00951533">
              <w:rPr>
                <w:b/>
                <w:lang w:val="en-GB"/>
              </w:rPr>
              <w:t>Contact details</w:t>
            </w:r>
          </w:p>
        </w:tc>
        <w:tc>
          <w:tcPr>
            <w:tcW w:w="7775" w:type="dxa"/>
            <w:vAlign w:val="center"/>
          </w:tcPr>
          <w:p w:rsidR="00951533" w:rsidRDefault="00375E57" w:rsidP="00A93350">
            <w:pPr>
              <w:rPr>
                <w:lang w:val="en-GB"/>
              </w:rPr>
            </w:pPr>
            <w:hyperlink r:id="rId8" w:history="1">
              <w:r w:rsidR="00D61638" w:rsidRPr="00A36999">
                <w:rPr>
                  <w:rStyle w:val="Lienhypertexte"/>
                  <w:lang w:val="en-GB"/>
                </w:rPr>
                <w:t>sbell@unicef.org</w:t>
              </w:r>
            </w:hyperlink>
          </w:p>
          <w:p w:rsidR="00D61638" w:rsidRPr="00951533" w:rsidRDefault="00D61638" w:rsidP="00A93350">
            <w:pPr>
              <w:rPr>
                <w:lang w:val="en-GB"/>
              </w:rPr>
            </w:pPr>
            <w:r>
              <w:rPr>
                <w:lang w:val="en-GB"/>
              </w:rPr>
              <w:t>+41 22 909 5534</w:t>
            </w:r>
          </w:p>
        </w:tc>
      </w:tr>
      <w:tr w:rsidR="00951533" w:rsidRPr="00951533" w:rsidTr="00951533">
        <w:trPr>
          <w:trHeight w:val="304"/>
        </w:trPr>
        <w:tc>
          <w:tcPr>
            <w:tcW w:w="1831" w:type="dxa"/>
          </w:tcPr>
          <w:p w:rsidR="00951533" w:rsidRPr="00951533" w:rsidRDefault="00951533" w:rsidP="0061027E">
            <w:pPr>
              <w:rPr>
                <w:b/>
                <w:lang w:val="en-GB"/>
              </w:rPr>
            </w:pPr>
            <w:r>
              <w:rPr>
                <w:b/>
                <w:lang w:val="en-GB"/>
              </w:rPr>
              <w:t>Member name</w:t>
            </w:r>
          </w:p>
        </w:tc>
        <w:tc>
          <w:tcPr>
            <w:tcW w:w="7775" w:type="dxa"/>
            <w:vAlign w:val="center"/>
          </w:tcPr>
          <w:p w:rsidR="00951533" w:rsidRPr="00951533" w:rsidRDefault="00951533" w:rsidP="00A93350">
            <w:pPr>
              <w:rPr>
                <w:lang w:val="en-GB"/>
              </w:rPr>
            </w:pPr>
          </w:p>
        </w:tc>
      </w:tr>
    </w:tbl>
    <w:p w:rsidR="00951533" w:rsidRDefault="00951533">
      <w:pPr>
        <w:rPr>
          <w:lang w:val="en-GB"/>
        </w:rPr>
      </w:pPr>
    </w:p>
    <w:p w:rsidR="00951533" w:rsidRDefault="00951533" w:rsidP="00951533">
      <w:pPr>
        <w:spacing w:after="0" w:line="240" w:lineRule="auto"/>
        <w:rPr>
          <w:lang w:val="en-GB"/>
        </w:rPr>
      </w:pPr>
      <w:r w:rsidRPr="00951533">
        <w:rPr>
          <w:lang w:val="en-GB"/>
        </w:rPr>
        <w:t xml:space="preserve">Meeting </w:t>
      </w:r>
      <w:r>
        <w:rPr>
          <w:lang w:val="en-GB"/>
        </w:rPr>
        <w:t>at Hotel Intercontinental, T</w:t>
      </w:r>
      <w:r w:rsidRPr="00951533">
        <w:rPr>
          <w:lang w:val="en-GB"/>
        </w:rPr>
        <w:t xml:space="preserve">hursday </w:t>
      </w:r>
      <w:r>
        <w:rPr>
          <w:lang w:val="en-GB"/>
        </w:rPr>
        <w:t>1</w:t>
      </w:r>
      <w:r w:rsidRPr="00951533">
        <w:rPr>
          <w:lang w:val="en-GB"/>
        </w:rPr>
        <w:t>8h30</w:t>
      </w:r>
      <w:r>
        <w:rPr>
          <w:lang w:val="en-GB"/>
        </w:rPr>
        <w:t>-20h00.</w:t>
      </w:r>
      <w:r w:rsidRPr="00951533">
        <w:rPr>
          <w:lang w:val="en-GB"/>
        </w:rPr>
        <w:t>Conferences start at 19h</w:t>
      </w:r>
      <w:r>
        <w:rPr>
          <w:lang w:val="en-GB"/>
        </w:rPr>
        <w:t>, long 20’+ Q&amp;A</w:t>
      </w:r>
      <w:r w:rsidRPr="00951533">
        <w:rPr>
          <w:lang w:val="en-GB"/>
        </w:rPr>
        <w:t xml:space="preserve">  </w:t>
      </w:r>
    </w:p>
    <w:p w:rsidR="00A93350" w:rsidRPr="00951533" w:rsidRDefault="00A93350" w:rsidP="00951533">
      <w:pPr>
        <w:spacing w:after="0" w:line="240" w:lineRule="auto"/>
        <w:rPr>
          <w:lang w:val="en-GB"/>
        </w:rPr>
      </w:pPr>
    </w:p>
    <w:p w:rsidR="003B7AB6" w:rsidRPr="00951533" w:rsidRDefault="003B7AB6" w:rsidP="003B7AB6">
      <w:pPr>
        <w:rPr>
          <w:lang w:val="en-GB"/>
        </w:rPr>
      </w:pPr>
      <w:r w:rsidRPr="00951533">
        <w:rPr>
          <w:lang w:val="en-GB"/>
        </w:rPr>
        <w:t xml:space="preserve"> </w:t>
      </w:r>
    </w:p>
    <w:p w:rsidR="003B7AB6" w:rsidRPr="00951533" w:rsidRDefault="003B7AB6" w:rsidP="003B7AB6">
      <w:pPr>
        <w:rPr>
          <w:lang w:val="en-GB"/>
        </w:rPr>
      </w:pPr>
    </w:p>
    <w:sectPr w:rsidR="003B7AB6" w:rsidRPr="009515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riol-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77A79"/>
    <w:multiLevelType w:val="hybridMultilevel"/>
    <w:tmpl w:val="187CA860"/>
    <w:lvl w:ilvl="0" w:tplc="783279B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AB6"/>
    <w:rsid w:val="000B7196"/>
    <w:rsid w:val="00127511"/>
    <w:rsid w:val="00205F48"/>
    <w:rsid w:val="002466C4"/>
    <w:rsid w:val="00375E57"/>
    <w:rsid w:val="003B7AB6"/>
    <w:rsid w:val="004E2796"/>
    <w:rsid w:val="004E7906"/>
    <w:rsid w:val="005762BA"/>
    <w:rsid w:val="006113B2"/>
    <w:rsid w:val="006310D1"/>
    <w:rsid w:val="00745A62"/>
    <w:rsid w:val="00762F22"/>
    <w:rsid w:val="007B2FA7"/>
    <w:rsid w:val="00951533"/>
    <w:rsid w:val="00A57442"/>
    <w:rsid w:val="00A93350"/>
    <w:rsid w:val="00AA7001"/>
    <w:rsid w:val="00B24A80"/>
    <w:rsid w:val="00D61638"/>
    <w:rsid w:val="00D96537"/>
    <w:rsid w:val="00EA0131"/>
    <w:rsid w:val="00FC0FC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40BBD-454A-4837-AF77-BA9CD4E2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B7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A01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0131"/>
    <w:rPr>
      <w:rFonts w:ascii="Tahoma" w:hAnsi="Tahoma" w:cs="Tahoma"/>
      <w:sz w:val="16"/>
      <w:szCs w:val="16"/>
    </w:rPr>
  </w:style>
  <w:style w:type="paragraph" w:styleId="NormalWeb">
    <w:name w:val="Normal (Web)"/>
    <w:basedOn w:val="Normal"/>
    <w:uiPriority w:val="99"/>
    <w:semiHidden/>
    <w:unhideWhenUsed/>
    <w:rsid w:val="00FC0FC8"/>
    <w:pPr>
      <w:spacing w:before="100" w:beforeAutospacing="1" w:after="100" w:afterAutospacing="1" w:line="240" w:lineRule="auto"/>
    </w:pPr>
    <w:rPr>
      <w:rFonts w:ascii="Times New Roman" w:hAnsi="Times New Roman" w:cs="Times New Roman"/>
      <w:sz w:val="24"/>
      <w:szCs w:val="24"/>
      <w:lang w:eastAsia="fr-CH"/>
    </w:rPr>
  </w:style>
  <w:style w:type="character" w:styleId="Lienhypertexte">
    <w:name w:val="Hyperlink"/>
    <w:basedOn w:val="Policepardfaut"/>
    <w:uiPriority w:val="99"/>
    <w:unhideWhenUsed/>
    <w:rsid w:val="004E7906"/>
    <w:rPr>
      <w:color w:val="0000FF" w:themeColor="hyperlink"/>
      <w:u w:val="single"/>
    </w:rPr>
  </w:style>
  <w:style w:type="paragraph" w:styleId="Paragraphedeliste">
    <w:name w:val="List Paragraph"/>
    <w:basedOn w:val="Normal"/>
    <w:uiPriority w:val="34"/>
    <w:qFormat/>
    <w:rsid w:val="00951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411612">
      <w:bodyDiv w:val="1"/>
      <w:marLeft w:val="0"/>
      <w:marRight w:val="0"/>
      <w:marTop w:val="0"/>
      <w:marBottom w:val="0"/>
      <w:divBdr>
        <w:top w:val="none" w:sz="0" w:space="0" w:color="auto"/>
        <w:left w:val="none" w:sz="0" w:space="0" w:color="auto"/>
        <w:bottom w:val="none" w:sz="0" w:space="0" w:color="auto"/>
        <w:right w:val="none" w:sz="0" w:space="0" w:color="auto"/>
      </w:divBdr>
      <w:divsChild>
        <w:div w:id="1844320493">
          <w:marLeft w:val="0"/>
          <w:marRight w:val="0"/>
          <w:marTop w:val="0"/>
          <w:marBottom w:val="0"/>
          <w:divBdr>
            <w:top w:val="none" w:sz="0" w:space="0" w:color="auto"/>
            <w:left w:val="none" w:sz="0" w:space="0" w:color="auto"/>
            <w:bottom w:val="none" w:sz="0" w:space="0" w:color="auto"/>
            <w:right w:val="none" w:sz="0" w:space="0" w:color="auto"/>
          </w:divBdr>
          <w:divsChild>
            <w:div w:id="1663854785">
              <w:marLeft w:val="0"/>
              <w:marRight w:val="0"/>
              <w:marTop w:val="0"/>
              <w:marBottom w:val="0"/>
              <w:divBdr>
                <w:top w:val="none" w:sz="0" w:space="0" w:color="auto"/>
                <w:left w:val="none" w:sz="0" w:space="0" w:color="auto"/>
                <w:bottom w:val="none" w:sz="0" w:space="0" w:color="auto"/>
                <w:right w:val="none" w:sz="0" w:space="0" w:color="auto"/>
              </w:divBdr>
              <w:divsChild>
                <w:div w:id="1857425815">
                  <w:marLeft w:val="0"/>
                  <w:marRight w:val="0"/>
                  <w:marTop w:val="0"/>
                  <w:marBottom w:val="0"/>
                  <w:divBdr>
                    <w:top w:val="none" w:sz="0" w:space="0" w:color="auto"/>
                    <w:left w:val="none" w:sz="0" w:space="0" w:color="auto"/>
                    <w:bottom w:val="none" w:sz="0" w:space="0" w:color="auto"/>
                    <w:right w:val="none" w:sz="0" w:space="0" w:color="auto"/>
                  </w:divBdr>
                  <w:divsChild>
                    <w:div w:id="669673349">
                      <w:marLeft w:val="-225"/>
                      <w:marRight w:val="-225"/>
                      <w:marTop w:val="0"/>
                      <w:marBottom w:val="0"/>
                      <w:divBdr>
                        <w:top w:val="none" w:sz="0" w:space="0" w:color="auto"/>
                        <w:left w:val="none" w:sz="0" w:space="0" w:color="auto"/>
                        <w:bottom w:val="none" w:sz="0" w:space="0" w:color="auto"/>
                        <w:right w:val="none" w:sz="0" w:space="0" w:color="auto"/>
                      </w:divBdr>
                      <w:divsChild>
                        <w:div w:id="1272739129">
                          <w:marLeft w:val="0"/>
                          <w:marRight w:val="0"/>
                          <w:marTop w:val="0"/>
                          <w:marBottom w:val="0"/>
                          <w:divBdr>
                            <w:top w:val="none" w:sz="0" w:space="0" w:color="auto"/>
                            <w:left w:val="none" w:sz="0" w:space="0" w:color="auto"/>
                            <w:bottom w:val="none" w:sz="0" w:space="0" w:color="auto"/>
                            <w:right w:val="none" w:sz="0" w:space="0" w:color="auto"/>
                          </w:divBdr>
                          <w:divsChild>
                            <w:div w:id="991910710">
                              <w:marLeft w:val="0"/>
                              <w:marRight w:val="0"/>
                              <w:marTop w:val="0"/>
                              <w:marBottom w:val="0"/>
                              <w:divBdr>
                                <w:top w:val="none" w:sz="0" w:space="0" w:color="auto"/>
                                <w:left w:val="none" w:sz="0" w:space="0" w:color="auto"/>
                                <w:bottom w:val="none" w:sz="0" w:space="0" w:color="auto"/>
                                <w:right w:val="none" w:sz="0" w:space="0" w:color="auto"/>
                              </w:divBdr>
                              <w:divsChild>
                                <w:div w:id="1803843507">
                                  <w:marLeft w:val="0"/>
                                  <w:marRight w:val="0"/>
                                  <w:marTop w:val="0"/>
                                  <w:marBottom w:val="675"/>
                                  <w:divBdr>
                                    <w:top w:val="single" w:sz="2" w:space="0" w:color="F7F7F7"/>
                                    <w:left w:val="single" w:sz="2" w:space="0" w:color="F7F7F7"/>
                                    <w:bottom w:val="single" w:sz="2" w:space="0" w:color="F7F7F7"/>
                                    <w:right w:val="single" w:sz="2" w:space="0" w:color="F7F7F7"/>
                                  </w:divBdr>
                                  <w:divsChild>
                                    <w:div w:id="1214461038">
                                      <w:marLeft w:val="-225"/>
                                      <w:marRight w:val="-225"/>
                                      <w:marTop w:val="0"/>
                                      <w:marBottom w:val="0"/>
                                      <w:divBdr>
                                        <w:top w:val="none" w:sz="0" w:space="0" w:color="auto"/>
                                        <w:left w:val="none" w:sz="0" w:space="0" w:color="auto"/>
                                        <w:bottom w:val="none" w:sz="0" w:space="0" w:color="auto"/>
                                        <w:right w:val="none" w:sz="0" w:space="0" w:color="auto"/>
                                      </w:divBdr>
                                      <w:divsChild>
                                        <w:div w:id="1106733038">
                                          <w:marLeft w:val="0"/>
                                          <w:marRight w:val="0"/>
                                          <w:marTop w:val="0"/>
                                          <w:marBottom w:val="0"/>
                                          <w:divBdr>
                                            <w:top w:val="none" w:sz="0" w:space="0" w:color="auto"/>
                                            <w:left w:val="none" w:sz="0" w:space="0" w:color="auto"/>
                                            <w:bottom w:val="none" w:sz="0" w:space="0" w:color="auto"/>
                                            <w:right w:val="none" w:sz="0" w:space="0" w:color="auto"/>
                                          </w:divBdr>
                                          <w:divsChild>
                                            <w:div w:id="1884631619">
                                              <w:marLeft w:val="0"/>
                                              <w:marRight w:val="0"/>
                                              <w:marTop w:val="0"/>
                                              <w:marBottom w:val="0"/>
                                              <w:divBdr>
                                                <w:top w:val="none" w:sz="0" w:space="0" w:color="auto"/>
                                                <w:left w:val="none" w:sz="0" w:space="0" w:color="auto"/>
                                                <w:bottom w:val="none" w:sz="0" w:space="0" w:color="auto"/>
                                                <w:right w:val="none" w:sz="0" w:space="0" w:color="auto"/>
                                              </w:divBdr>
                                              <w:divsChild>
                                                <w:div w:id="278069504">
                                                  <w:marLeft w:val="0"/>
                                                  <w:marRight w:val="0"/>
                                                  <w:marTop w:val="0"/>
                                                  <w:marBottom w:val="300"/>
                                                  <w:divBdr>
                                                    <w:top w:val="none" w:sz="0" w:space="0" w:color="auto"/>
                                                    <w:left w:val="none" w:sz="0" w:space="0" w:color="auto"/>
                                                    <w:bottom w:val="none" w:sz="0" w:space="0" w:color="auto"/>
                                                    <w:right w:val="none" w:sz="0" w:space="0" w:color="auto"/>
                                                  </w:divBdr>
                                                  <w:divsChild>
                                                    <w:div w:id="1602180629">
                                                      <w:marLeft w:val="0"/>
                                                      <w:marRight w:val="0"/>
                                                      <w:marTop w:val="0"/>
                                                      <w:marBottom w:val="0"/>
                                                      <w:divBdr>
                                                        <w:top w:val="none" w:sz="0" w:space="0" w:color="auto"/>
                                                        <w:left w:val="none" w:sz="0" w:space="0" w:color="auto"/>
                                                        <w:bottom w:val="none" w:sz="0" w:space="0" w:color="auto"/>
                                                        <w:right w:val="none" w:sz="0" w:space="0" w:color="auto"/>
                                                      </w:divBdr>
                                                      <w:divsChild>
                                                        <w:div w:id="204175761">
                                                          <w:marLeft w:val="0"/>
                                                          <w:marRight w:val="0"/>
                                                          <w:marTop w:val="0"/>
                                                          <w:marBottom w:val="0"/>
                                                          <w:divBdr>
                                                            <w:top w:val="none" w:sz="0" w:space="0" w:color="auto"/>
                                                            <w:left w:val="none" w:sz="0" w:space="0" w:color="auto"/>
                                                            <w:bottom w:val="none" w:sz="0" w:space="0" w:color="auto"/>
                                                            <w:right w:val="none" w:sz="0" w:space="0" w:color="auto"/>
                                                          </w:divBdr>
                                                          <w:divsChild>
                                                            <w:div w:id="1278634786">
                                                              <w:marLeft w:val="0"/>
                                                              <w:marRight w:val="0"/>
                                                              <w:marTop w:val="0"/>
                                                              <w:marBottom w:val="0"/>
                                                              <w:divBdr>
                                                                <w:top w:val="none" w:sz="0" w:space="0" w:color="auto"/>
                                                                <w:left w:val="none" w:sz="0" w:space="0" w:color="auto"/>
                                                                <w:bottom w:val="none" w:sz="0" w:space="0" w:color="auto"/>
                                                                <w:right w:val="none" w:sz="0" w:space="0" w:color="auto"/>
                                                              </w:divBdr>
                                                              <w:divsChild>
                                                                <w:div w:id="2111578583">
                                                                  <w:blockQuote w:val="1"/>
                                                                  <w:marLeft w:val="0"/>
                                                                  <w:marRight w:val="0"/>
                                                                  <w:marTop w:val="0"/>
                                                                  <w:marBottom w:val="345"/>
                                                                  <w:divBdr>
                                                                    <w:top w:val="none" w:sz="0" w:space="0" w:color="auto"/>
                                                                    <w:left w:val="single" w:sz="18" w:space="19" w:color="EEEEEE"/>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737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ll@unicef.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40F21-F37A-4623-BCE7-4A2C8B3F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345</Words>
  <Characters>1898</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Zendali.Claire</dc:creator>
  <cp:lastModifiedBy>Malika Parent</cp:lastModifiedBy>
  <cp:revision>2</cp:revision>
  <dcterms:created xsi:type="dcterms:W3CDTF">2017-09-11T07:21:00Z</dcterms:created>
  <dcterms:modified xsi:type="dcterms:W3CDTF">2017-09-11T07:21:00Z</dcterms:modified>
</cp:coreProperties>
</file>